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4DEF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3AFBA5E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78D7B3E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[...]</w:t>
      </w:r>
    </w:p>
    <w:p w14:paraId="09BDE43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4E92B5C" w14:textId="77777777" w:rsidR="00A77B3E" w:rsidRDefault="00A77B3E">
      <w:pPr>
        <w:ind w:left="5669"/>
        <w:jc w:val="left"/>
        <w:rPr>
          <w:sz w:val="20"/>
        </w:rPr>
      </w:pPr>
    </w:p>
    <w:p w14:paraId="10313B4C" w14:textId="77777777" w:rsidR="00A77B3E" w:rsidRDefault="00A77B3E">
      <w:pPr>
        <w:ind w:left="5669"/>
        <w:jc w:val="left"/>
        <w:rPr>
          <w:sz w:val="20"/>
        </w:rPr>
      </w:pPr>
    </w:p>
    <w:p w14:paraId="4BBC820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19D592A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3167BC0D" w14:textId="77777777" w:rsidR="00A77B3E" w:rsidRDefault="00000000">
      <w:pPr>
        <w:keepNext/>
        <w:spacing w:after="480"/>
        <w:jc w:val="center"/>
      </w:pPr>
      <w:r>
        <w:rPr>
          <w:b/>
        </w:rPr>
        <w:t>w sprawie wprowadzenia zmian do Statutu Szpitala Powiatowego w Zawierciu.</w:t>
      </w:r>
    </w:p>
    <w:p w14:paraId="73A61F14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pkt. 11 ustawy z dnia 5 czerwca 1998 r. o samorządzie powiatowym (t. j. Dz. U. z 2025 r. poz. 1684, ze zm. Dz. U. z 2026 r. poz. 252) w związku z art. 42 ust. 4 ustawy z dnia 15 kwietnia 2011 r. o działalności leczniczej (t. j. Dz. U. z 2026 poz. 156), na wniosek Dyrektora Szpitala Powiatowego w Zawierciu, </w:t>
      </w:r>
      <w:r>
        <w:rPr>
          <w:b/>
          <w:color w:val="000000"/>
          <w:u w:color="000000"/>
        </w:rPr>
        <w:t xml:space="preserve">uchwala się, co następuje: </w:t>
      </w:r>
    </w:p>
    <w:p w14:paraId="470332B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„WYKAZIE Zakładów Leczniczych, Jednostek i Komórek Organizacyjnych Szpitala Powiatowego w Zawierciu”, stanowiącym załącznik nr 1 do Statutu Szpitala Powiatowego w Zawierciu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 Urz. Woj. Śl. z 2025 r. poz. 4847, z 2026 r. poz. 999, 2335), w pkt III lit C Komórki Organizacyjne Jednostki Organizacyjnej zakładu leczniczego pod nazwą Ambulatorium: V – lokalizacja 42-400 Zawiercie, ul. Piłsudskiego 80:</w:t>
      </w:r>
    </w:p>
    <w:p w14:paraId="60BE227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skreśla się pkt 1 w brzmieniu: „Poradnia Lekarza POZ - Gabinet diagnostyczno-zabiegowy”</w:t>
      </w:r>
    </w:p>
    <w:p w14:paraId="793E57E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skreśla się pkt 20 w brzmieniu: „Gabinet Pielęgniarek POZ”</w:t>
      </w:r>
    </w:p>
    <w:p w14:paraId="67BFE74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skreśla się pkt 21 w brzmieniu: „Gabinet Położnych POZ”</w:t>
      </w:r>
    </w:p>
    <w:p w14:paraId="48177F7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Inne zapisy Statutu Szpitala Powiatowego w Zawierciu pozostają bez zmian.</w:t>
      </w:r>
    </w:p>
    <w:p w14:paraId="488172F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Śląskiego.</w:t>
      </w:r>
    </w:p>
    <w:p w14:paraId="29251254" w14:textId="77777777" w:rsidR="005513BD" w:rsidRDefault="005513B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E3CDFC2" w14:textId="77777777" w:rsidR="005513BD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060D4A4" w14:textId="77777777" w:rsidR="005513BD" w:rsidRDefault="00000000">
      <w:pPr>
        <w:suppressAutoHyphens/>
        <w:spacing w:line="276" w:lineRule="auto"/>
        <w:ind w:firstLine="708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Planowane wykreślenie Poradni Lekarza POZ wraz z Gabinetem Pielęgniarki POZ i Gabinetem Położnych POZ przy ul. Piłsudskiego 80 ma związek z tym, iż do Poradni zadeklarowanych jest tylko </w:t>
      </w:r>
      <w:r>
        <w:rPr>
          <w:szCs w:val="20"/>
          <w:lang w:val="x-none" w:eastAsia="en-US" w:bidi="ar-SA"/>
        </w:rPr>
        <w:br/>
        <w:t>144 pacjentów,  liczba udzielonych świadczeń w 2025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r. to 81 a w br.</w:t>
      </w:r>
      <w:r>
        <w:rPr>
          <w:szCs w:val="20"/>
        </w:rPr>
        <w:t xml:space="preserve"> to </w:t>
      </w:r>
      <w:r>
        <w:rPr>
          <w:szCs w:val="20"/>
          <w:lang w:val="x-none" w:eastAsia="en-US" w:bidi="ar-SA"/>
        </w:rPr>
        <w:t>zaledwie 29 świadczeń.</w:t>
      </w:r>
      <w:r>
        <w:rPr>
          <w:szCs w:val="20"/>
          <w:lang w:val="x-none" w:eastAsia="en-US" w:bidi="ar-SA"/>
        </w:rPr>
        <w:br/>
        <w:t xml:space="preserve">Wykreślenie nie utrudni dostępności do świadczeń a wręcz przeciwnie pacjenci będą mieli dostęp </w:t>
      </w:r>
      <w:r>
        <w:rPr>
          <w:szCs w:val="20"/>
          <w:lang w:val="x-none" w:eastAsia="en-US" w:bidi="ar-SA"/>
        </w:rPr>
        <w:br/>
        <w:t>do większej liczby lekarzy</w:t>
      </w:r>
      <w:r>
        <w:rPr>
          <w:szCs w:val="20"/>
        </w:rPr>
        <w:t>,</w:t>
      </w:r>
      <w:r>
        <w:rPr>
          <w:szCs w:val="20"/>
          <w:lang w:val="x-none" w:eastAsia="en-US" w:bidi="ar-SA"/>
        </w:rPr>
        <w:t xml:space="preserve"> z możliwością wyboru przeniesienia deklaracji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do dwóch istniejących </w:t>
      </w:r>
      <w:r>
        <w:rPr>
          <w:szCs w:val="20"/>
          <w:lang w:val="x-none" w:eastAsia="en-US" w:bidi="ar-SA"/>
        </w:rPr>
        <w:br/>
        <w:t xml:space="preserve">Poradni Lekarza POZ mieszczących się przy ul. Powstańców Śląskich 8 lub przy ul. Gałczyńskiego 1 </w:t>
      </w:r>
      <w:r>
        <w:rPr>
          <w:szCs w:val="20"/>
          <w:lang w:val="x-none" w:eastAsia="en-US" w:bidi="ar-SA"/>
        </w:rPr>
        <w:br/>
        <w:t>w Zawierciu.  Z uwagi na bardzo niewielką ilość świadczeń udzielanych w POZ przy ul. Piłsudskiego 80</w:t>
      </w:r>
      <w:r>
        <w:rPr>
          <w:szCs w:val="20"/>
        </w:rPr>
        <w:t xml:space="preserve">, </w:t>
      </w:r>
      <w:r>
        <w:rPr>
          <w:szCs w:val="20"/>
          <w:lang w:val="x-none" w:eastAsia="en-US" w:bidi="ar-SA"/>
        </w:rPr>
        <w:t>nie jest zasadne utrzymywanie ww. komórki w obecnej lokalizacji.</w:t>
      </w:r>
    </w:p>
    <w:p w14:paraId="2DCA7624" w14:textId="77777777" w:rsidR="005513BD" w:rsidRDefault="005513BD">
      <w:pPr>
        <w:shd w:val="clear" w:color="auto" w:fill="FFFFFF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513B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1FF3" w14:textId="77777777" w:rsidR="002E1B9C" w:rsidRDefault="002E1B9C">
      <w:r>
        <w:separator/>
      </w:r>
    </w:p>
  </w:endnote>
  <w:endnote w:type="continuationSeparator" w:id="0">
    <w:p w14:paraId="66C14CF9" w14:textId="77777777" w:rsidR="002E1B9C" w:rsidRDefault="002E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513BD" w14:paraId="1E9AE44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4FC6A3" w14:textId="77777777" w:rsidR="005513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8AFF2A2A-5991-4123-A3FF-5189E3419965.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843966" w14:textId="77777777" w:rsidR="005513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C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7338886" w14:textId="77777777" w:rsidR="005513BD" w:rsidRDefault="005513B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513BD" w14:paraId="75D11F91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CD0C88" w14:textId="77777777" w:rsidR="005513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8AFF2A2A-5991-4123-A3FF-5189E3419965.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66838B" w14:textId="77777777" w:rsidR="005513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CA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2B50717" w14:textId="77777777" w:rsidR="005513BD" w:rsidRDefault="005513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F90C" w14:textId="77777777" w:rsidR="002E1B9C" w:rsidRDefault="002E1B9C">
      <w:r>
        <w:separator/>
      </w:r>
    </w:p>
  </w:footnote>
  <w:footnote w:type="continuationSeparator" w:id="0">
    <w:p w14:paraId="37069823" w14:textId="77777777" w:rsidR="002E1B9C" w:rsidRDefault="002E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E1B9C"/>
    <w:rsid w:val="004F1877"/>
    <w:rsid w:val="005513BD"/>
    <w:rsid w:val="00A77B3E"/>
    <w:rsid w:val="00CA2A55"/>
    <w:rsid w:val="00E9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39F13"/>
  <w15:docId w15:val="{C5DA1285-2548-4636-9F95-C6B4011B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pPr>
      <w:suppressAutoHyphens/>
      <w:spacing w:after="160"/>
      <w:jc w:val="left"/>
    </w:pPr>
    <w:rPr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 do Statutu Szpitala Powiatowego w^Zawierciu.</dc:subject>
  <dc:creator>apaleczek</dc:creator>
  <cp:lastModifiedBy>Anna Paleczek</cp:lastModifiedBy>
  <cp:revision>2</cp:revision>
  <dcterms:created xsi:type="dcterms:W3CDTF">2026-06-17T11:35:00Z</dcterms:created>
  <dcterms:modified xsi:type="dcterms:W3CDTF">2026-06-17T11:35:00Z</dcterms:modified>
  <cp:category>Akt prawny</cp:category>
</cp:coreProperties>
</file>