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474FF2" w14:textId="77777777" w:rsidR="00A77B3E" w:rsidRDefault="00000000">
      <w:pPr>
        <w:ind w:left="5669"/>
        <w:jc w:val="left"/>
        <w:rPr>
          <w:b/>
          <w:i/>
          <w:sz w:val="20"/>
          <w:u w:val="thick"/>
        </w:rPr>
      </w:pPr>
      <w:r>
        <w:rPr>
          <w:b/>
          <w:i/>
          <w:sz w:val="20"/>
          <w:u w:val="thick"/>
        </w:rPr>
        <w:t>Projekt</w:t>
      </w:r>
    </w:p>
    <w:p w14:paraId="6ED2E44F" w14:textId="77777777" w:rsidR="00A77B3E" w:rsidRDefault="00A77B3E">
      <w:pPr>
        <w:ind w:left="5669"/>
        <w:jc w:val="left"/>
        <w:rPr>
          <w:b/>
          <w:i/>
          <w:sz w:val="20"/>
          <w:u w:val="thick"/>
        </w:rPr>
      </w:pPr>
    </w:p>
    <w:p w14:paraId="2B8D8C08" w14:textId="77777777" w:rsidR="00A77B3E" w:rsidRDefault="00000000">
      <w:pPr>
        <w:ind w:left="5669"/>
        <w:jc w:val="left"/>
        <w:rPr>
          <w:sz w:val="20"/>
        </w:rPr>
      </w:pPr>
      <w:r>
        <w:rPr>
          <w:sz w:val="20"/>
        </w:rPr>
        <w:t>z dnia [...]</w:t>
      </w:r>
    </w:p>
    <w:p w14:paraId="7041E6F2" w14:textId="77777777" w:rsidR="00A77B3E" w:rsidRDefault="00000000">
      <w:pPr>
        <w:ind w:left="5669"/>
        <w:jc w:val="left"/>
        <w:rPr>
          <w:sz w:val="20"/>
        </w:rPr>
      </w:pPr>
      <w:r>
        <w:rPr>
          <w:sz w:val="20"/>
        </w:rPr>
        <w:t>Zatwierdzony przez .........................</w:t>
      </w:r>
    </w:p>
    <w:p w14:paraId="2B45BC2A" w14:textId="77777777" w:rsidR="00A77B3E" w:rsidRDefault="00A77B3E">
      <w:pPr>
        <w:ind w:left="5669"/>
        <w:jc w:val="left"/>
        <w:rPr>
          <w:sz w:val="20"/>
        </w:rPr>
      </w:pPr>
    </w:p>
    <w:p w14:paraId="2D50609D" w14:textId="77777777" w:rsidR="00A77B3E" w:rsidRDefault="00A77B3E">
      <w:pPr>
        <w:ind w:left="5669"/>
        <w:jc w:val="left"/>
        <w:rPr>
          <w:sz w:val="20"/>
        </w:rPr>
      </w:pPr>
    </w:p>
    <w:p w14:paraId="7F973A34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Powiatu Zawierciańskiego</w:t>
      </w:r>
    </w:p>
    <w:p w14:paraId="67A0CE8E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.................... 2026 r.</w:t>
      </w:r>
    </w:p>
    <w:p w14:paraId="1F210C8F" w14:textId="77777777" w:rsidR="00A77B3E" w:rsidRDefault="00000000">
      <w:pPr>
        <w:keepNext/>
        <w:spacing w:after="480"/>
        <w:jc w:val="center"/>
      </w:pPr>
      <w:r>
        <w:rPr>
          <w:b/>
        </w:rPr>
        <w:t>w sprawie wprowadzenia zmiany do Statutu Szpitala Powiatowego w Zawierciu.</w:t>
      </w:r>
    </w:p>
    <w:p w14:paraId="51EB7DCD" w14:textId="77777777" w:rsidR="00A77B3E" w:rsidRDefault="00000000">
      <w:pPr>
        <w:keepLines/>
        <w:spacing w:before="120" w:after="120"/>
        <w:ind w:firstLine="227"/>
        <w:rPr>
          <w:color w:val="000000"/>
          <w:u w:color="000000"/>
        </w:rPr>
      </w:pPr>
      <w:r>
        <w:t xml:space="preserve">Na podstawie art. 12 pkt. 11 ustawy z dnia 5 czerwca 1998 r. o samorządzie powiatowym (t. j. Dz. U. z 2025 r. poz. 1684, ze zm. Dz. U. z 2026 r. poz. 252, 912) w związku z art. 42 ust. 4 ustawy z dnia 15 kwietnia 2011 r. o działalności leczniczej (t. j. Dz. U. z 2026 poz. 156, ze zm. Dz. U. z 2026 r. poz. 972), na wniosek Dyrektora Szpitala Powiatowego w Zawierciu, </w:t>
      </w:r>
      <w:r>
        <w:rPr>
          <w:b/>
          <w:color w:val="000000"/>
          <w:u w:color="000000"/>
        </w:rPr>
        <w:t xml:space="preserve">uchwala się, co następuje: </w:t>
      </w:r>
    </w:p>
    <w:p w14:paraId="5245EF9F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rPr>
          <w:color w:val="000000"/>
          <w:u w:color="000000"/>
        </w:rPr>
        <w:t>Wprowadzić zmianę do „WYKAZU Zakładów Leczniczych, Jednostek i Komórek Organizacyjnych Szpitala Powiatowego w Zawierciu”, stanowiącego załącznik nr 1 do Statutu Szpitala Powiatowego w Zawierciu (</w:t>
      </w:r>
      <w:proofErr w:type="spellStart"/>
      <w:r>
        <w:rPr>
          <w:color w:val="000000"/>
          <w:u w:color="000000"/>
        </w:rPr>
        <w:t>t.j</w:t>
      </w:r>
      <w:proofErr w:type="spellEnd"/>
      <w:r>
        <w:rPr>
          <w:color w:val="000000"/>
          <w:u w:color="000000"/>
        </w:rPr>
        <w:t>. Dz. Urz. Woj. Śl. z 2025 r. poz. 4847, z </w:t>
      </w:r>
      <w:proofErr w:type="spellStart"/>
      <w:r>
        <w:rPr>
          <w:color w:val="000000"/>
          <w:u w:color="000000"/>
        </w:rPr>
        <w:t>późn</w:t>
      </w:r>
      <w:proofErr w:type="spellEnd"/>
      <w:r>
        <w:rPr>
          <w:color w:val="000000"/>
          <w:u w:color="000000"/>
        </w:rPr>
        <w:t>. zm.), polegającą na skreśleniu w pkt III lit C. Komórki Organizacyjne Jednostki Organizacyjnej zakładu leczniczego pod nazwą Ambulatorium: V – lokalizacja 42–400 Zawiercie, ul. Piłsudskiego 80, pkt 24 w brzmieniu: „Wypożyczalnia Sprzętu Medycznego”.</w:t>
      </w:r>
    </w:p>
    <w:p w14:paraId="600691E8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Inne zapisy Statutu Szpitala Powiatowego w Zawierciu pozostają bez zmian.</w:t>
      </w:r>
    </w:p>
    <w:p w14:paraId="771867BD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  <w:sectPr w:rsidR="00A77B3E">
          <w:footerReference w:type="default" r:id="rId6"/>
          <w:endnotePr>
            <w:numFmt w:val="decimal"/>
          </w:endnotePr>
          <w:pgSz w:w="11906" w:h="16838"/>
          <w:pgMar w:top="992" w:right="1020" w:bottom="992" w:left="1020" w:header="708" w:footer="708" w:gutter="0"/>
          <w:cols w:space="708"/>
          <w:docGrid w:linePitch="360"/>
        </w:sectPr>
      </w:pPr>
      <w:r>
        <w:rPr>
          <w:b/>
        </w:rPr>
        <w:t>§ 3. </w:t>
      </w:r>
      <w:r>
        <w:rPr>
          <w:color w:val="000000"/>
          <w:u w:color="000000"/>
        </w:rPr>
        <w:t>Uchwała wchodzi w życie po upływie 14 dni od dnia ogłoszenia w Dzienniku Urzędowym Województwa Śląskiego.</w:t>
      </w:r>
    </w:p>
    <w:p w14:paraId="7E50C487" w14:textId="77777777" w:rsidR="00310DC2" w:rsidRDefault="00310DC2">
      <w:pPr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</w:p>
    <w:p w14:paraId="7B906D72" w14:textId="77777777" w:rsidR="00310DC2" w:rsidRDefault="00000000">
      <w:pPr>
        <w:spacing w:line="360" w:lineRule="auto"/>
        <w:jc w:val="center"/>
        <w:rPr>
          <w:b/>
          <w:caps/>
          <w:color w:val="000000"/>
          <w:szCs w:val="20"/>
          <w:shd w:val="clear" w:color="auto" w:fill="FFFFFF"/>
          <w:lang w:val="x-none" w:eastAsia="en-US" w:bidi="ar-SA"/>
        </w:rPr>
      </w:pPr>
      <w:r>
        <w:rPr>
          <w:b/>
          <w:caps/>
          <w:color w:val="000000"/>
          <w:szCs w:val="20"/>
          <w:shd w:val="clear" w:color="auto" w:fill="FFFFFF"/>
          <w:lang w:val="x-none" w:eastAsia="en-US" w:bidi="ar-SA"/>
        </w:rPr>
        <w:t>uzasadnienie</w:t>
      </w:r>
    </w:p>
    <w:p w14:paraId="6EC398BC" w14:textId="77777777" w:rsidR="00310DC2" w:rsidRDefault="00000000">
      <w:pPr>
        <w:suppressAutoHyphens/>
        <w:spacing w:line="276" w:lineRule="auto"/>
        <w:rPr>
          <w:color w:val="000000"/>
          <w:szCs w:val="20"/>
          <w:shd w:val="clear" w:color="auto" w:fill="FFFFFF"/>
          <w:lang w:val="zh-CN" w:eastAsia="zh-CN" w:bidi="zh-CN"/>
        </w:rPr>
      </w:pPr>
      <w:r>
        <w:rPr>
          <w:rFonts w:ascii="Times New Roman CE" w:hAnsi="Times New Roman CE"/>
          <w:color w:val="000000"/>
          <w:szCs w:val="20"/>
          <w:shd w:val="clear" w:color="auto" w:fill="FFFFFF"/>
          <w:lang w:val="zh-CN" w:eastAsia="zh-CN" w:bidi="zh-CN"/>
        </w:rPr>
        <w:t>Wykreślenie Wypożyczalni Sprzętu Medycznego jest uporządkowaniem Statutu Szpitala pod kątem faktycznie funkcjonujących komórek organizacyjnych w Placówce</w:t>
      </w:r>
      <w:r>
        <w:rPr>
          <w:color w:val="000000"/>
          <w:szCs w:val="20"/>
          <w:shd w:val="clear" w:color="auto" w:fill="FFFFFF"/>
          <w:lang w:val="zh-CN" w:eastAsia="zh-CN" w:bidi="zh-CN"/>
        </w:rPr>
        <w:t>.</w:t>
      </w:r>
    </w:p>
    <w:p w14:paraId="60C75AE8" w14:textId="77777777" w:rsidR="00310DC2" w:rsidRDefault="00310DC2">
      <w:pPr>
        <w:shd w:val="clear" w:color="auto" w:fill="FFFFFF"/>
        <w:rPr>
          <w:color w:val="000000"/>
          <w:szCs w:val="20"/>
          <w:shd w:val="clear" w:color="auto" w:fill="FFFFFF"/>
          <w:lang w:val="x-none" w:eastAsia="en-US" w:bidi="ar-SA"/>
        </w:rPr>
      </w:pPr>
    </w:p>
    <w:sectPr w:rsidR="00310DC2">
      <w:footerReference w:type="default" r:id="rId7"/>
      <w:pgSz w:w="11907" w:h="16839" w:code="9"/>
      <w:pgMar w:top="1440" w:right="862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CB4D76" w14:textId="77777777" w:rsidR="003C7F3C" w:rsidRDefault="003C7F3C">
      <w:r>
        <w:separator/>
      </w:r>
    </w:p>
  </w:endnote>
  <w:endnote w:type="continuationSeparator" w:id="0">
    <w:p w14:paraId="1896CFAB" w14:textId="77777777" w:rsidR="003C7F3C" w:rsidRDefault="003C7F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New Roman CE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310DC2" w14:paraId="39987066" w14:textId="77777777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09004F08" w14:textId="77777777" w:rsidR="00310DC2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9477C561-0E22-4A76-9A63-8AF52686FE5E.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6BE48A3E" w14:textId="77777777" w:rsidR="00310DC2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41083B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281CC6E8" w14:textId="77777777" w:rsidR="00310DC2" w:rsidRDefault="00310DC2">
    <w:pPr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403"/>
      <w:gridCol w:w="3202"/>
    </w:tblGrid>
    <w:tr w:rsidR="00310DC2" w14:paraId="1B52E37E" w14:textId="77777777">
      <w:tc>
        <w:tcPr>
          <w:tcW w:w="6403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0202052C" w14:textId="77777777" w:rsidR="00310DC2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9477C561-0E22-4A76-9A63-8AF52686FE5E. Projekt</w:t>
          </w:r>
        </w:p>
      </w:tc>
      <w:tc>
        <w:tcPr>
          <w:tcW w:w="3202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228D21B5" w14:textId="77777777" w:rsidR="00310DC2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41083B">
            <w:rPr>
              <w:noProof/>
              <w:sz w:val="18"/>
            </w:rPr>
            <w:t>2</w:t>
          </w:r>
          <w:r>
            <w:rPr>
              <w:sz w:val="18"/>
            </w:rPr>
            <w:fldChar w:fldCharType="end"/>
          </w:r>
        </w:p>
      </w:tc>
    </w:tr>
  </w:tbl>
  <w:p w14:paraId="55EE0EDF" w14:textId="77777777" w:rsidR="00310DC2" w:rsidRDefault="00310DC2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654ECA" w14:textId="77777777" w:rsidR="003C7F3C" w:rsidRDefault="003C7F3C">
      <w:r>
        <w:separator/>
      </w:r>
    </w:p>
  </w:footnote>
  <w:footnote w:type="continuationSeparator" w:id="0">
    <w:p w14:paraId="35CEC139" w14:textId="77777777" w:rsidR="003C7F3C" w:rsidRDefault="003C7F3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310DC2"/>
    <w:rsid w:val="003C7F3C"/>
    <w:rsid w:val="0041083B"/>
    <w:rsid w:val="005D7397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1C7FE7"/>
  <w15:docId w15:val="{65AB73EB-2594-472D-8247-32C45AE45B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214</Words>
  <Characters>1286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Powiatu Zawierciańskiego</Company>
  <LinksUpToDate>false</LinksUpToDate>
  <CharactersWithSpaces>1498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wprowadzenia zmiany do Statutu Szpitala Powiatowego w^Zawierciu.</dc:subject>
  <dc:creator>apaleczek</dc:creator>
  <cp:lastModifiedBy>Anna Paleczek</cp:lastModifiedBy>
  <cp:revision>2</cp:revision>
  <dcterms:created xsi:type="dcterms:W3CDTF">2026-09-07T10:30:00Z</dcterms:created>
  <dcterms:modified xsi:type="dcterms:W3CDTF">2026-09-07T10:30:00Z</dcterms:modified>
  <cp:category>Akt prawny</cp:category>
</cp:coreProperties>
</file>